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B001E7">
        <w:t xml:space="preserve">Extra </w:t>
      </w:r>
      <w:r w:rsidR="002E0EA0" w:rsidRPr="004B1195">
        <w:t xml:space="preserve">Swimming Pool Committee </w:t>
      </w:r>
      <w:r w:rsidRPr="004B1195">
        <w:t xml:space="preserve">Meeting held at </w:t>
      </w:r>
      <w:r w:rsidR="00371998" w:rsidRPr="004B1195">
        <w:t xml:space="preserve">the </w:t>
      </w:r>
    </w:p>
    <w:p w:rsidR="00FA29F5" w:rsidRPr="004B1195" w:rsidRDefault="00B001E7" w:rsidP="00C03314">
      <w:pPr>
        <w:ind w:hanging="397"/>
        <w:contextualSpacing/>
        <w:jc w:val="center"/>
      </w:pPr>
      <w:r>
        <w:t xml:space="preserve">Sampson Room, </w:t>
      </w:r>
      <w:r w:rsidR="00C15E6B">
        <w:t>Memorial Hall</w:t>
      </w:r>
      <w:r w:rsidR="00A17444">
        <w:t>,</w:t>
      </w:r>
      <w:r w:rsidR="00371998" w:rsidRPr="004B1195">
        <w:t xml:space="preserve"> </w:t>
      </w:r>
      <w:r w:rsidR="00FA29F5" w:rsidRPr="004B1195">
        <w:t xml:space="preserve">at </w:t>
      </w:r>
      <w:r>
        <w:t xml:space="preserve">6.30 </w:t>
      </w:r>
      <w:r w:rsidR="00FA29F5" w:rsidRPr="004B1195">
        <w:t xml:space="preserve">p.m. on </w:t>
      </w:r>
      <w:r>
        <w:t>21</w:t>
      </w:r>
      <w:r w:rsidRPr="00B001E7">
        <w:rPr>
          <w:vertAlign w:val="superscript"/>
        </w:rPr>
        <w:t>st</w:t>
      </w:r>
      <w:r>
        <w:t xml:space="preserve"> </w:t>
      </w:r>
      <w:r w:rsidR="00C15E6B">
        <w:t>June</w:t>
      </w:r>
      <w:r w:rsidR="003C50A6">
        <w:t xml:space="preserve"> </w:t>
      </w:r>
      <w:r w:rsidR="002B762E" w:rsidRPr="004B1195">
        <w:t>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D473BF">
              <w:rPr>
                <w:sz w:val="22"/>
                <w:szCs w:val="22"/>
              </w:rPr>
              <w:t>B Hanley</w:t>
            </w:r>
            <w:r w:rsidR="00484B60" w:rsidRPr="004B1195">
              <w:rPr>
                <w:sz w:val="22"/>
                <w:szCs w:val="22"/>
              </w:rPr>
              <w:t>;</w:t>
            </w:r>
            <w:r w:rsidR="00F75AB5" w:rsidRPr="004B1195">
              <w:rPr>
                <w:sz w:val="22"/>
                <w:szCs w:val="22"/>
              </w:rPr>
              <w:t xml:space="preserve"> </w:t>
            </w:r>
            <w:r w:rsidR="00B001E7">
              <w:rPr>
                <w:sz w:val="22"/>
                <w:szCs w:val="22"/>
              </w:rPr>
              <w:t xml:space="preserve">P Mander; </w:t>
            </w:r>
            <w:r w:rsidR="004D5CF4" w:rsidRPr="004B1195">
              <w:rPr>
                <w:sz w:val="22"/>
                <w:szCs w:val="22"/>
              </w:rPr>
              <w:t>J Marsden;</w:t>
            </w:r>
            <w:r w:rsidR="00A233CF">
              <w:rPr>
                <w:sz w:val="22"/>
                <w:szCs w:val="22"/>
              </w:rPr>
              <w:t xml:space="preserve"> </w:t>
            </w:r>
            <w:r w:rsidR="00D473BF">
              <w:rPr>
                <w:sz w:val="22"/>
                <w:szCs w:val="22"/>
              </w:rPr>
              <w:t xml:space="preserve">H </w:t>
            </w:r>
            <w:r w:rsidR="00C15E6B">
              <w:rPr>
                <w:sz w:val="22"/>
                <w:szCs w:val="22"/>
              </w:rPr>
              <w:t>Rodgers</w:t>
            </w:r>
            <w:r w:rsidR="00B001E7">
              <w:rPr>
                <w:sz w:val="22"/>
                <w:szCs w:val="22"/>
              </w:rPr>
              <w:t>;</w:t>
            </w:r>
            <w:r w:rsidR="00D473BF">
              <w:rPr>
                <w:sz w:val="22"/>
                <w:szCs w:val="22"/>
              </w:rPr>
              <w:t xml:space="preserve"> S. Turner </w:t>
            </w:r>
            <w:r w:rsidR="00B001E7">
              <w:rPr>
                <w:sz w:val="22"/>
                <w:szCs w:val="22"/>
              </w:rPr>
              <w:t>and 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0773C7" w:rsidP="00BA78AA">
            <w:pPr>
              <w:spacing w:after="0" w:line="240" w:lineRule="auto"/>
              <w:contextualSpacing/>
              <w:jc w:val="left"/>
              <w:rPr>
                <w:sz w:val="22"/>
                <w:szCs w:val="22"/>
              </w:rPr>
            </w:pPr>
            <w:r>
              <w:rPr>
                <w:sz w:val="22"/>
                <w:szCs w:val="22"/>
              </w:rPr>
              <w:t>A Jones (Clerk);</w:t>
            </w:r>
            <w:r w:rsidR="00E12CB2">
              <w:rPr>
                <w:sz w:val="22"/>
                <w:szCs w:val="22"/>
              </w:rPr>
              <w:t xml:space="preserve"> </w:t>
            </w:r>
            <w:r w:rsidR="00A233CF" w:rsidRPr="004B1195">
              <w:rPr>
                <w:sz w:val="22"/>
                <w:szCs w:val="22"/>
              </w:rPr>
              <w:t>C M Wilkinson (</w:t>
            </w:r>
            <w:r w:rsidR="0032195F">
              <w:rPr>
                <w:sz w:val="22"/>
                <w:szCs w:val="22"/>
              </w:rPr>
              <w:t>M</w:t>
            </w:r>
            <w:r>
              <w:rPr>
                <w:sz w:val="22"/>
                <w:szCs w:val="22"/>
              </w:rPr>
              <w:t>arketing</w:t>
            </w:r>
            <w:r w:rsidR="00D473BF">
              <w:rPr>
                <w:sz w:val="22"/>
                <w:szCs w:val="22"/>
              </w:rPr>
              <w:t>).</w:t>
            </w:r>
            <w:r w:rsidR="00C15E6B">
              <w:rPr>
                <w:sz w:val="22"/>
                <w:szCs w:val="22"/>
              </w:rPr>
              <w:t xml:space="preserve"> Steve Wyatt (Assistant Clerk); A Watts (Professional Adviser); M</w:t>
            </w:r>
            <w:r w:rsidR="00B001E7">
              <w:rPr>
                <w:sz w:val="22"/>
                <w:szCs w:val="22"/>
              </w:rPr>
              <w:t xml:space="preserve"> Wellington (Pool Manager).</w:t>
            </w:r>
          </w:p>
        </w:tc>
      </w:tr>
      <w:tr w:rsidR="00C15E6B" w:rsidRPr="004B1195" w:rsidTr="00716C78">
        <w:trPr>
          <w:trHeight w:val="283"/>
        </w:trPr>
        <w:tc>
          <w:tcPr>
            <w:tcW w:w="990" w:type="dxa"/>
          </w:tcPr>
          <w:p w:rsidR="00C15E6B" w:rsidRDefault="00B001E7" w:rsidP="00C15E6B">
            <w:pPr>
              <w:spacing w:after="0" w:line="240" w:lineRule="auto"/>
              <w:contextualSpacing/>
              <w:jc w:val="left"/>
              <w:rPr>
                <w:sz w:val="22"/>
                <w:szCs w:val="22"/>
              </w:rPr>
            </w:pPr>
            <w:r>
              <w:rPr>
                <w:sz w:val="22"/>
                <w:szCs w:val="22"/>
              </w:rPr>
              <w:t>029</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sidRPr="004B1195">
              <w:rPr>
                <w:sz w:val="22"/>
                <w:szCs w:val="22"/>
              </w:rPr>
              <w:t xml:space="preserve">Apologies for absence were received from </w:t>
            </w:r>
            <w:r w:rsidR="00B001E7">
              <w:rPr>
                <w:sz w:val="22"/>
                <w:szCs w:val="22"/>
              </w:rPr>
              <w:t>G Foy (Assistant Manager)</w:t>
            </w:r>
          </w:p>
        </w:tc>
      </w:tr>
      <w:tr w:rsidR="00C15E6B" w:rsidRPr="004B1195" w:rsidTr="00716C78">
        <w:trPr>
          <w:trHeight w:val="283"/>
        </w:trPr>
        <w:tc>
          <w:tcPr>
            <w:tcW w:w="990" w:type="dxa"/>
          </w:tcPr>
          <w:p w:rsidR="00C15E6B" w:rsidRPr="004B1195" w:rsidRDefault="00B001E7" w:rsidP="00C15E6B">
            <w:pPr>
              <w:spacing w:after="0" w:line="240" w:lineRule="auto"/>
              <w:contextualSpacing/>
              <w:jc w:val="left"/>
              <w:rPr>
                <w:sz w:val="22"/>
                <w:szCs w:val="22"/>
              </w:rPr>
            </w:pPr>
            <w:r>
              <w:rPr>
                <w:sz w:val="22"/>
                <w:szCs w:val="22"/>
              </w:rPr>
              <w:t>030</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901840" w:rsidRDefault="00C15E6B" w:rsidP="00C15E6B">
            <w:pPr>
              <w:spacing w:after="0" w:line="240" w:lineRule="auto"/>
              <w:jc w:val="left"/>
              <w:rPr>
                <w:sz w:val="22"/>
                <w:szCs w:val="22"/>
              </w:rPr>
            </w:pPr>
            <w:r w:rsidRPr="00901840">
              <w:rPr>
                <w:sz w:val="22"/>
                <w:szCs w:val="22"/>
              </w:rPr>
              <w:t>C</w:t>
            </w:r>
            <w:r w:rsidR="00C96034">
              <w:rPr>
                <w:sz w:val="22"/>
                <w:szCs w:val="22"/>
              </w:rPr>
              <w:t>.</w:t>
            </w:r>
            <w:r w:rsidRPr="00901840">
              <w:rPr>
                <w:sz w:val="22"/>
                <w:szCs w:val="22"/>
              </w:rPr>
              <w:t xml:space="preserve"> Wilkinson</w:t>
            </w:r>
            <w:r w:rsidR="00B001E7">
              <w:rPr>
                <w:sz w:val="22"/>
                <w:szCs w:val="22"/>
              </w:rPr>
              <w:t xml:space="preserve">, M. Wellington </w:t>
            </w:r>
            <w:r w:rsidR="00C96034">
              <w:rPr>
                <w:sz w:val="22"/>
                <w:szCs w:val="22"/>
              </w:rPr>
              <w:t>and A. Watts</w:t>
            </w:r>
            <w:r w:rsidRPr="00901840">
              <w:rPr>
                <w:sz w:val="22"/>
                <w:szCs w:val="22"/>
              </w:rPr>
              <w:t xml:space="preserve"> declared an interest because of </w:t>
            </w:r>
            <w:r w:rsidR="00C96034">
              <w:rPr>
                <w:sz w:val="22"/>
                <w:szCs w:val="22"/>
              </w:rPr>
              <w:t>t</w:t>
            </w:r>
            <w:r w:rsidRPr="00901840">
              <w:rPr>
                <w:sz w:val="22"/>
                <w:szCs w:val="22"/>
              </w:rPr>
              <w:t>he</w:t>
            </w:r>
            <w:r w:rsidR="00C96034">
              <w:rPr>
                <w:sz w:val="22"/>
                <w:szCs w:val="22"/>
              </w:rPr>
              <w:t>i</w:t>
            </w:r>
            <w:r w:rsidRPr="00901840">
              <w:rPr>
                <w:sz w:val="22"/>
                <w:szCs w:val="22"/>
              </w:rPr>
              <w:t xml:space="preserve">r employment </w:t>
            </w:r>
            <w:r>
              <w:rPr>
                <w:sz w:val="22"/>
                <w:szCs w:val="22"/>
              </w:rPr>
              <w:t xml:space="preserve">at </w:t>
            </w:r>
            <w:r w:rsidRPr="00901840">
              <w:rPr>
                <w:sz w:val="22"/>
                <w:szCs w:val="22"/>
              </w:rPr>
              <w:t xml:space="preserve">the pool. </w:t>
            </w:r>
          </w:p>
        </w:tc>
      </w:tr>
      <w:tr w:rsidR="00C15E6B" w:rsidRPr="004B1195" w:rsidTr="00716C78">
        <w:trPr>
          <w:trHeight w:val="283"/>
        </w:trPr>
        <w:tc>
          <w:tcPr>
            <w:tcW w:w="990" w:type="dxa"/>
          </w:tcPr>
          <w:p w:rsidR="00C15E6B" w:rsidRPr="004B1195" w:rsidRDefault="00B001E7" w:rsidP="00C15E6B">
            <w:pPr>
              <w:spacing w:after="0" w:line="240" w:lineRule="auto"/>
              <w:contextualSpacing/>
              <w:jc w:val="left"/>
              <w:rPr>
                <w:sz w:val="22"/>
                <w:szCs w:val="22"/>
              </w:rPr>
            </w:pPr>
            <w:r>
              <w:rPr>
                <w:sz w:val="22"/>
                <w:szCs w:val="22"/>
              </w:rPr>
              <w:t>031</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There was no public participation.</w:t>
            </w:r>
          </w:p>
        </w:tc>
      </w:tr>
      <w:tr w:rsidR="00B001E7" w:rsidRPr="004B1195" w:rsidTr="00716C78">
        <w:trPr>
          <w:trHeight w:val="283"/>
        </w:trPr>
        <w:tc>
          <w:tcPr>
            <w:tcW w:w="990" w:type="dxa"/>
          </w:tcPr>
          <w:p w:rsidR="00B001E7" w:rsidRDefault="00B001E7" w:rsidP="00B001E7">
            <w:pPr>
              <w:spacing w:after="0" w:line="240" w:lineRule="auto"/>
              <w:contextualSpacing/>
              <w:jc w:val="left"/>
              <w:rPr>
                <w:sz w:val="22"/>
                <w:szCs w:val="22"/>
              </w:rPr>
            </w:pPr>
            <w:r>
              <w:rPr>
                <w:sz w:val="22"/>
                <w:szCs w:val="22"/>
              </w:rPr>
              <w:t>032/17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Default="00B001E7" w:rsidP="00B001E7">
            <w:pPr>
              <w:autoSpaceDE w:val="0"/>
              <w:autoSpaceDN w:val="0"/>
              <w:adjustRightInd w:val="0"/>
              <w:spacing w:after="0" w:line="240" w:lineRule="auto"/>
              <w:jc w:val="left"/>
              <w:rPr>
                <w:sz w:val="22"/>
                <w:szCs w:val="22"/>
              </w:rPr>
            </w:pPr>
            <w:r w:rsidRPr="00677CE0">
              <w:rPr>
                <w:rFonts w:cs="Arial"/>
                <w:b/>
                <w:sz w:val="22"/>
                <w:szCs w:val="22"/>
              </w:rPr>
              <w:t>The Minutes of the SPC meeting</w:t>
            </w:r>
            <w:r w:rsidRPr="004B1195">
              <w:rPr>
                <w:rFonts w:cs="Arial"/>
                <w:sz w:val="22"/>
                <w:szCs w:val="22"/>
              </w:rPr>
              <w:t xml:space="preserve"> of </w:t>
            </w:r>
            <w:r>
              <w:rPr>
                <w:rFonts w:cs="Arial"/>
                <w:sz w:val="22"/>
                <w:szCs w:val="22"/>
              </w:rPr>
              <w:t>13</w:t>
            </w:r>
            <w:r w:rsidRPr="00B001E7">
              <w:rPr>
                <w:rFonts w:cs="Arial"/>
                <w:sz w:val="22"/>
                <w:szCs w:val="22"/>
                <w:vertAlign w:val="superscript"/>
              </w:rPr>
              <w:t>th</w:t>
            </w:r>
            <w:r>
              <w:rPr>
                <w:rFonts w:cs="Arial"/>
                <w:sz w:val="22"/>
                <w:szCs w:val="22"/>
              </w:rPr>
              <w:t xml:space="preserve"> June </w:t>
            </w:r>
            <w:r w:rsidRPr="004B1195">
              <w:rPr>
                <w:rFonts w:cs="Arial"/>
                <w:sz w:val="22"/>
                <w:szCs w:val="22"/>
              </w:rPr>
              <w:t xml:space="preserve">had been circulated. The minutes </w:t>
            </w:r>
            <w:r w:rsidRPr="004B1195">
              <w:rPr>
                <w:sz w:val="22"/>
                <w:szCs w:val="22"/>
              </w:rPr>
              <w:t xml:space="preserve">were </w:t>
            </w:r>
            <w:r w:rsidRPr="004B1195">
              <w:rPr>
                <w:rFonts w:cs="Arial"/>
                <w:sz w:val="22"/>
                <w:szCs w:val="22"/>
              </w:rPr>
              <w:t>approved and signed by the Chair.</w:t>
            </w:r>
          </w:p>
        </w:tc>
      </w:tr>
      <w:tr w:rsidR="00B001E7" w:rsidRPr="004B1195" w:rsidTr="00716C78">
        <w:trPr>
          <w:trHeight w:val="283"/>
        </w:trPr>
        <w:tc>
          <w:tcPr>
            <w:tcW w:w="990" w:type="dxa"/>
          </w:tcPr>
          <w:p w:rsidR="00B001E7" w:rsidRPr="004B1195" w:rsidRDefault="00B001E7" w:rsidP="00B001E7">
            <w:pPr>
              <w:spacing w:after="0" w:line="240" w:lineRule="auto"/>
              <w:contextualSpacing/>
              <w:jc w:val="left"/>
              <w:rPr>
                <w:sz w:val="22"/>
                <w:szCs w:val="22"/>
              </w:rPr>
            </w:pPr>
            <w:r>
              <w:rPr>
                <w:sz w:val="22"/>
                <w:szCs w:val="22"/>
              </w:rPr>
              <w:t>033/17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Pr="007F1D3B" w:rsidRDefault="00B001E7" w:rsidP="00B001E7">
            <w:pPr>
              <w:autoSpaceDE w:val="0"/>
              <w:autoSpaceDN w:val="0"/>
              <w:adjustRightInd w:val="0"/>
              <w:spacing w:after="0" w:line="240" w:lineRule="auto"/>
              <w:contextualSpacing/>
              <w:jc w:val="left"/>
              <w:rPr>
                <w:b/>
                <w:sz w:val="22"/>
                <w:szCs w:val="22"/>
              </w:rPr>
            </w:pPr>
            <w:r>
              <w:rPr>
                <w:b/>
                <w:sz w:val="22"/>
                <w:szCs w:val="22"/>
              </w:rPr>
              <w:t>The Five</w:t>
            </w:r>
            <w:r w:rsidR="00F24132">
              <w:rPr>
                <w:b/>
                <w:sz w:val="22"/>
                <w:szCs w:val="22"/>
              </w:rPr>
              <w:t>-</w:t>
            </w:r>
            <w:r>
              <w:rPr>
                <w:b/>
                <w:sz w:val="22"/>
                <w:szCs w:val="22"/>
              </w:rPr>
              <w:t>Year Plan.</w:t>
            </w:r>
          </w:p>
        </w:tc>
      </w:tr>
      <w:tr w:rsidR="00F24132" w:rsidRPr="004B1195" w:rsidTr="00716C78">
        <w:trPr>
          <w:trHeight w:val="283"/>
        </w:trPr>
        <w:tc>
          <w:tcPr>
            <w:tcW w:w="990" w:type="dxa"/>
          </w:tcPr>
          <w:p w:rsidR="00F24132" w:rsidRDefault="00F24132" w:rsidP="00B001E7">
            <w:pPr>
              <w:spacing w:after="0" w:line="240" w:lineRule="auto"/>
              <w:contextualSpacing/>
              <w:jc w:val="left"/>
              <w:rPr>
                <w:sz w:val="22"/>
                <w:szCs w:val="22"/>
              </w:rPr>
            </w:pPr>
            <w:r>
              <w:rPr>
                <w:sz w:val="22"/>
                <w:szCs w:val="22"/>
              </w:rPr>
              <w:t>033/17</w:t>
            </w:r>
          </w:p>
        </w:tc>
        <w:tc>
          <w:tcPr>
            <w:tcW w:w="570" w:type="dxa"/>
          </w:tcPr>
          <w:p w:rsidR="00F24132" w:rsidRPr="004B1195" w:rsidRDefault="00F24132" w:rsidP="00B001E7">
            <w:pPr>
              <w:spacing w:after="0" w:line="240" w:lineRule="auto"/>
              <w:contextualSpacing/>
              <w:jc w:val="left"/>
              <w:rPr>
                <w:sz w:val="22"/>
                <w:szCs w:val="22"/>
              </w:rPr>
            </w:pPr>
            <w:r>
              <w:rPr>
                <w:sz w:val="22"/>
                <w:szCs w:val="22"/>
              </w:rPr>
              <w:t>.1</w:t>
            </w:r>
          </w:p>
        </w:tc>
        <w:tc>
          <w:tcPr>
            <w:tcW w:w="0" w:type="auto"/>
          </w:tcPr>
          <w:p w:rsidR="00F24132" w:rsidRPr="00F24132" w:rsidRDefault="00131840" w:rsidP="00B001E7">
            <w:pPr>
              <w:autoSpaceDE w:val="0"/>
              <w:autoSpaceDN w:val="0"/>
              <w:adjustRightInd w:val="0"/>
              <w:spacing w:after="0" w:line="240" w:lineRule="auto"/>
              <w:contextualSpacing/>
              <w:jc w:val="left"/>
              <w:rPr>
                <w:sz w:val="22"/>
                <w:szCs w:val="22"/>
              </w:rPr>
            </w:pPr>
            <w:r>
              <w:rPr>
                <w:b/>
                <w:sz w:val="22"/>
                <w:szCs w:val="22"/>
              </w:rPr>
              <w:t xml:space="preserve">Summary of methodology. </w:t>
            </w:r>
            <w:r>
              <w:rPr>
                <w:sz w:val="22"/>
                <w:szCs w:val="22"/>
              </w:rPr>
              <w:t xml:space="preserve"> </w:t>
            </w:r>
            <w:r w:rsidR="00F24132" w:rsidRPr="00F24132">
              <w:rPr>
                <w:sz w:val="22"/>
                <w:szCs w:val="22"/>
              </w:rPr>
              <w:t xml:space="preserve">Cllr Turner </w:t>
            </w:r>
            <w:r w:rsidR="00F24132">
              <w:rPr>
                <w:sz w:val="22"/>
                <w:szCs w:val="22"/>
              </w:rPr>
              <w:t xml:space="preserve">has </w:t>
            </w:r>
            <w:r w:rsidR="00F24132" w:rsidRPr="00F24132">
              <w:rPr>
                <w:sz w:val="22"/>
                <w:szCs w:val="22"/>
              </w:rPr>
              <w:t xml:space="preserve">agreed to </w:t>
            </w:r>
            <w:r w:rsidR="00F24132">
              <w:rPr>
                <w:sz w:val="22"/>
                <w:szCs w:val="22"/>
              </w:rPr>
              <w:t xml:space="preserve">project lead the creation of the five-year plan. It will be based on professional advice regarding plant and machinery issues, and take into consideration feedback from all stakeholders as </w:t>
            </w:r>
            <w:r w:rsidR="00F477DC">
              <w:rPr>
                <w:sz w:val="22"/>
                <w:szCs w:val="22"/>
              </w:rPr>
              <w:t xml:space="preserve">had been </w:t>
            </w:r>
            <w:r w:rsidR="00F24132">
              <w:rPr>
                <w:sz w:val="22"/>
                <w:szCs w:val="22"/>
              </w:rPr>
              <w:t>recently circulated. The 2013 Pool Business Plan had been reviewed as a background to the new Five-Year Plan.</w:t>
            </w:r>
            <w:r w:rsidR="003428A5">
              <w:rPr>
                <w:sz w:val="22"/>
                <w:szCs w:val="22"/>
              </w:rPr>
              <w:t xml:space="preserve"> </w:t>
            </w:r>
            <w:r w:rsidR="00BD6210">
              <w:rPr>
                <w:sz w:val="22"/>
                <w:szCs w:val="22"/>
              </w:rPr>
              <w:t xml:space="preserve">The Marketing Group was asked to draft the Marketing element of the five-year plan. </w:t>
            </w:r>
            <w:r w:rsidR="003428A5">
              <w:rPr>
                <w:sz w:val="22"/>
                <w:szCs w:val="22"/>
              </w:rPr>
              <w:t>It was noted that a further exercise of costing would need to be carried out for all proposals.</w:t>
            </w:r>
          </w:p>
        </w:tc>
      </w:tr>
      <w:tr w:rsidR="00131840" w:rsidRPr="004B1195" w:rsidTr="00716C78">
        <w:trPr>
          <w:trHeight w:val="283"/>
        </w:trPr>
        <w:tc>
          <w:tcPr>
            <w:tcW w:w="990" w:type="dxa"/>
          </w:tcPr>
          <w:p w:rsidR="00131840" w:rsidRDefault="00131840" w:rsidP="00B001E7">
            <w:pPr>
              <w:spacing w:after="0" w:line="240" w:lineRule="auto"/>
              <w:contextualSpacing/>
              <w:jc w:val="left"/>
              <w:rPr>
                <w:sz w:val="22"/>
                <w:szCs w:val="22"/>
              </w:rPr>
            </w:pPr>
            <w:r>
              <w:rPr>
                <w:sz w:val="22"/>
                <w:szCs w:val="22"/>
              </w:rPr>
              <w:t>034/17</w:t>
            </w:r>
          </w:p>
        </w:tc>
        <w:tc>
          <w:tcPr>
            <w:tcW w:w="570" w:type="dxa"/>
          </w:tcPr>
          <w:p w:rsidR="00131840" w:rsidRDefault="00131840" w:rsidP="00B001E7">
            <w:pPr>
              <w:spacing w:after="0" w:line="240" w:lineRule="auto"/>
              <w:contextualSpacing/>
              <w:jc w:val="left"/>
              <w:rPr>
                <w:sz w:val="22"/>
                <w:szCs w:val="22"/>
              </w:rPr>
            </w:pPr>
          </w:p>
        </w:tc>
        <w:tc>
          <w:tcPr>
            <w:tcW w:w="0" w:type="auto"/>
          </w:tcPr>
          <w:p w:rsidR="00131840" w:rsidRPr="00F24132" w:rsidRDefault="00131840" w:rsidP="00B001E7">
            <w:pPr>
              <w:autoSpaceDE w:val="0"/>
              <w:autoSpaceDN w:val="0"/>
              <w:adjustRightInd w:val="0"/>
              <w:spacing w:after="0" w:line="240" w:lineRule="auto"/>
              <w:contextualSpacing/>
              <w:jc w:val="left"/>
              <w:rPr>
                <w:sz w:val="22"/>
                <w:szCs w:val="22"/>
              </w:rPr>
            </w:pPr>
            <w:r w:rsidRPr="00131840">
              <w:rPr>
                <w:b/>
                <w:sz w:val="22"/>
                <w:szCs w:val="22"/>
              </w:rPr>
              <w:t>Plant/Machinery P</w:t>
            </w:r>
            <w:r>
              <w:rPr>
                <w:b/>
                <w:sz w:val="22"/>
                <w:szCs w:val="22"/>
              </w:rPr>
              <w:t>riorities</w:t>
            </w:r>
          </w:p>
        </w:tc>
      </w:tr>
      <w:tr w:rsidR="00B001E7" w:rsidRPr="004B1195" w:rsidTr="00716C78">
        <w:trPr>
          <w:trHeight w:val="283"/>
        </w:trPr>
        <w:tc>
          <w:tcPr>
            <w:tcW w:w="990" w:type="dxa"/>
          </w:tcPr>
          <w:p w:rsidR="00B001E7" w:rsidRPr="007F1D3B" w:rsidRDefault="00B001E7" w:rsidP="00B001E7">
            <w:pPr>
              <w:spacing w:after="0" w:line="240" w:lineRule="auto"/>
              <w:contextualSpacing/>
              <w:jc w:val="left"/>
              <w:rPr>
                <w:sz w:val="22"/>
                <w:szCs w:val="22"/>
              </w:rPr>
            </w:pPr>
          </w:p>
        </w:tc>
        <w:tc>
          <w:tcPr>
            <w:tcW w:w="570" w:type="dxa"/>
          </w:tcPr>
          <w:p w:rsidR="00B001E7" w:rsidRPr="007F1D3B" w:rsidRDefault="00F477DC" w:rsidP="00B001E7">
            <w:pPr>
              <w:spacing w:after="0" w:line="240" w:lineRule="auto"/>
              <w:contextualSpacing/>
              <w:jc w:val="left"/>
              <w:rPr>
                <w:sz w:val="22"/>
                <w:szCs w:val="22"/>
              </w:rPr>
            </w:pPr>
            <w:r>
              <w:rPr>
                <w:sz w:val="22"/>
                <w:szCs w:val="22"/>
              </w:rPr>
              <w:t>.1</w:t>
            </w:r>
          </w:p>
        </w:tc>
        <w:tc>
          <w:tcPr>
            <w:tcW w:w="0" w:type="auto"/>
          </w:tcPr>
          <w:p w:rsidR="00B001E7" w:rsidRDefault="00B001E7" w:rsidP="00B001E7">
            <w:pPr>
              <w:autoSpaceDE w:val="0"/>
              <w:autoSpaceDN w:val="0"/>
              <w:adjustRightInd w:val="0"/>
              <w:spacing w:after="0" w:line="240" w:lineRule="auto"/>
              <w:contextualSpacing/>
              <w:jc w:val="left"/>
              <w:rPr>
                <w:sz w:val="22"/>
                <w:szCs w:val="22"/>
              </w:rPr>
            </w:pPr>
            <w:r>
              <w:rPr>
                <w:sz w:val="22"/>
                <w:szCs w:val="22"/>
              </w:rPr>
              <w:t xml:space="preserve">Professional Adviser Ashley Watts </w:t>
            </w:r>
            <w:r w:rsidR="003F2145">
              <w:rPr>
                <w:sz w:val="22"/>
                <w:szCs w:val="22"/>
              </w:rPr>
              <w:t>recommended</w:t>
            </w:r>
            <w:r w:rsidR="00A07A08">
              <w:rPr>
                <w:sz w:val="22"/>
                <w:szCs w:val="22"/>
              </w:rPr>
              <w:t xml:space="preserve"> that the next priority for the Swimming Pool Committee was to re</w:t>
            </w:r>
            <w:r w:rsidR="00E93602">
              <w:rPr>
                <w:sz w:val="22"/>
                <w:szCs w:val="22"/>
              </w:rPr>
              <w:t>place/imp</w:t>
            </w:r>
            <w:r w:rsidR="00166537">
              <w:rPr>
                <w:sz w:val="22"/>
                <w:szCs w:val="22"/>
              </w:rPr>
              <w:t xml:space="preserve">rove the pool filters, </w:t>
            </w:r>
            <w:r w:rsidR="00E93602">
              <w:rPr>
                <w:sz w:val="22"/>
                <w:szCs w:val="22"/>
              </w:rPr>
              <w:t>to reduce the current turnover of cleared water rate to nearer 3 hours.</w:t>
            </w:r>
            <w:r w:rsidR="00166537">
              <w:rPr>
                <w:sz w:val="22"/>
                <w:szCs w:val="22"/>
              </w:rPr>
              <w:t xml:space="preserve"> The velocity/suction rate of filters is limited due to safety issues with </w:t>
            </w:r>
            <w:r w:rsidR="00F24132">
              <w:rPr>
                <w:sz w:val="22"/>
                <w:szCs w:val="22"/>
              </w:rPr>
              <w:t xml:space="preserve">the risk of </w:t>
            </w:r>
            <w:r w:rsidR="00166537">
              <w:rPr>
                <w:sz w:val="22"/>
                <w:szCs w:val="22"/>
              </w:rPr>
              <w:t>powerful suction catching children and hair. However, with new technology there are smaller kit options to improve circulation. Diatomaceous earth filtration and a multi-cyclone filte</w:t>
            </w:r>
            <w:r w:rsidR="00F477DC">
              <w:rPr>
                <w:sz w:val="22"/>
                <w:szCs w:val="22"/>
              </w:rPr>
              <w:t xml:space="preserve">r were mentioned as </w:t>
            </w:r>
            <w:r w:rsidR="00166537">
              <w:rPr>
                <w:sz w:val="22"/>
                <w:szCs w:val="22"/>
              </w:rPr>
              <w:t xml:space="preserve">options </w:t>
            </w:r>
            <w:r w:rsidR="009501D4">
              <w:rPr>
                <w:sz w:val="22"/>
                <w:szCs w:val="22"/>
              </w:rPr>
              <w:t xml:space="preserve">which may allow us </w:t>
            </w:r>
            <w:r w:rsidR="00166537">
              <w:rPr>
                <w:sz w:val="22"/>
                <w:szCs w:val="22"/>
              </w:rPr>
              <w:t xml:space="preserve">to improve circulation without involving major </w:t>
            </w:r>
            <w:r w:rsidR="009501D4">
              <w:rPr>
                <w:sz w:val="22"/>
                <w:szCs w:val="22"/>
              </w:rPr>
              <w:t xml:space="preserve">excavation to put in large new plant. </w:t>
            </w:r>
          </w:p>
          <w:p w:rsidR="009501D4" w:rsidRDefault="00F477DC" w:rsidP="00B001E7">
            <w:pPr>
              <w:autoSpaceDE w:val="0"/>
              <w:autoSpaceDN w:val="0"/>
              <w:adjustRightInd w:val="0"/>
              <w:spacing w:after="0" w:line="240" w:lineRule="auto"/>
              <w:contextualSpacing/>
              <w:jc w:val="left"/>
              <w:rPr>
                <w:sz w:val="22"/>
                <w:szCs w:val="22"/>
              </w:rPr>
            </w:pPr>
            <w:r>
              <w:rPr>
                <w:sz w:val="22"/>
                <w:szCs w:val="22"/>
              </w:rPr>
              <w:t>Ash advised we</w:t>
            </w:r>
            <w:r w:rsidR="009501D4">
              <w:rPr>
                <w:sz w:val="22"/>
                <w:szCs w:val="22"/>
              </w:rPr>
              <w:t xml:space="preserve"> need a 3-filter system with 2 filters operating and 1 resting at any one time.</w:t>
            </w:r>
          </w:p>
          <w:p w:rsidR="009501D4" w:rsidRDefault="009501D4" w:rsidP="00B001E7">
            <w:pPr>
              <w:autoSpaceDE w:val="0"/>
              <w:autoSpaceDN w:val="0"/>
              <w:adjustRightInd w:val="0"/>
              <w:spacing w:after="0" w:line="240" w:lineRule="auto"/>
              <w:contextualSpacing/>
              <w:jc w:val="left"/>
              <w:rPr>
                <w:sz w:val="22"/>
                <w:szCs w:val="22"/>
              </w:rPr>
            </w:pPr>
            <w:r>
              <w:rPr>
                <w:sz w:val="22"/>
                <w:szCs w:val="22"/>
              </w:rPr>
              <w:t>It was agreed that this should be aimed for during the next closed season if possible.</w:t>
            </w:r>
          </w:p>
          <w:p w:rsidR="009501D4" w:rsidRDefault="00F477DC" w:rsidP="00B001E7">
            <w:pPr>
              <w:autoSpaceDE w:val="0"/>
              <w:autoSpaceDN w:val="0"/>
              <w:adjustRightInd w:val="0"/>
              <w:spacing w:after="0" w:line="240" w:lineRule="auto"/>
              <w:contextualSpacing/>
              <w:jc w:val="left"/>
              <w:rPr>
                <w:sz w:val="22"/>
                <w:szCs w:val="22"/>
              </w:rPr>
            </w:pPr>
            <w:r>
              <w:rPr>
                <w:sz w:val="22"/>
                <w:szCs w:val="22"/>
              </w:rPr>
              <w:t xml:space="preserve">It was agreed </w:t>
            </w:r>
            <w:r w:rsidR="009501D4">
              <w:rPr>
                <w:sz w:val="22"/>
                <w:szCs w:val="22"/>
              </w:rPr>
              <w:t>to appoint a consultant to advise on the options available with costs, to enable the SPC to make recommendations to HPC on the best way forward.</w:t>
            </w:r>
          </w:p>
          <w:p w:rsidR="009501D4" w:rsidRPr="00C96034" w:rsidRDefault="009501D4" w:rsidP="00F477DC">
            <w:pPr>
              <w:autoSpaceDE w:val="0"/>
              <w:autoSpaceDN w:val="0"/>
              <w:adjustRightInd w:val="0"/>
              <w:spacing w:after="0" w:line="240" w:lineRule="auto"/>
              <w:contextualSpacing/>
              <w:jc w:val="left"/>
              <w:rPr>
                <w:sz w:val="22"/>
                <w:szCs w:val="22"/>
              </w:rPr>
            </w:pPr>
            <w:r>
              <w:rPr>
                <w:sz w:val="22"/>
                <w:szCs w:val="22"/>
              </w:rPr>
              <w:t xml:space="preserve">Ash will </w:t>
            </w:r>
            <w:r w:rsidR="00F477DC">
              <w:rPr>
                <w:sz w:val="22"/>
                <w:szCs w:val="22"/>
              </w:rPr>
              <w:t>draft</w:t>
            </w:r>
            <w:r>
              <w:rPr>
                <w:sz w:val="22"/>
                <w:szCs w:val="22"/>
              </w:rPr>
              <w:t xml:space="preserve"> a brief of the services required</w:t>
            </w:r>
            <w:r>
              <w:rPr>
                <w:sz w:val="22"/>
                <w:szCs w:val="22"/>
              </w:rPr>
              <w:t xml:space="preserve">, and advise the Clerk of </w:t>
            </w:r>
            <w:r w:rsidR="00F477DC">
              <w:rPr>
                <w:sz w:val="22"/>
                <w:szCs w:val="22"/>
              </w:rPr>
              <w:t xml:space="preserve">3+ </w:t>
            </w:r>
            <w:r>
              <w:rPr>
                <w:sz w:val="22"/>
                <w:szCs w:val="22"/>
              </w:rPr>
              <w:t xml:space="preserve">appropriate specialist </w:t>
            </w:r>
            <w:r w:rsidR="00F477DC">
              <w:rPr>
                <w:sz w:val="22"/>
                <w:szCs w:val="22"/>
              </w:rPr>
              <w:t>consultants</w:t>
            </w:r>
            <w:r>
              <w:rPr>
                <w:sz w:val="22"/>
                <w:szCs w:val="22"/>
              </w:rPr>
              <w:t xml:space="preserve"> </w:t>
            </w:r>
            <w:r w:rsidR="00F477DC">
              <w:rPr>
                <w:sz w:val="22"/>
                <w:szCs w:val="22"/>
              </w:rPr>
              <w:t>to request</w:t>
            </w:r>
            <w:r>
              <w:rPr>
                <w:sz w:val="22"/>
                <w:szCs w:val="22"/>
              </w:rPr>
              <w:t xml:space="preserve"> a quote for their services</w:t>
            </w:r>
            <w:r w:rsidR="00F477DC">
              <w:rPr>
                <w:sz w:val="22"/>
                <w:szCs w:val="22"/>
              </w:rPr>
              <w:t>. The Clerk will</w:t>
            </w:r>
            <w:r>
              <w:rPr>
                <w:sz w:val="22"/>
                <w:szCs w:val="22"/>
              </w:rPr>
              <w:t xml:space="preserve"> contact the consultants direct to ask them to submit a quote for consideration by SPC. SPC would also be interested to consider interim measures to ameliorate the situation, such as reducing the number of swimmers to reduce the stress on the filters coping with high levels of suntan </w:t>
            </w:r>
            <w:r w:rsidR="00F477DC">
              <w:rPr>
                <w:sz w:val="22"/>
                <w:szCs w:val="22"/>
              </w:rPr>
              <w:t>lotion</w:t>
            </w:r>
            <w:r>
              <w:rPr>
                <w:sz w:val="22"/>
                <w:szCs w:val="22"/>
              </w:rPr>
              <w:t>; improved signage and advice to swimmers about showering</w:t>
            </w:r>
            <w:r w:rsidR="00F24132">
              <w:rPr>
                <w:sz w:val="22"/>
                <w:szCs w:val="22"/>
              </w:rPr>
              <w:t>.</w:t>
            </w:r>
          </w:p>
        </w:tc>
      </w:tr>
      <w:tr w:rsidR="00B001E7" w:rsidRPr="004B1195" w:rsidTr="00716C78">
        <w:trPr>
          <w:trHeight w:val="283"/>
        </w:trPr>
        <w:tc>
          <w:tcPr>
            <w:tcW w:w="990" w:type="dxa"/>
          </w:tcPr>
          <w:p w:rsidR="00B001E7" w:rsidRPr="004B1195" w:rsidRDefault="00F477DC" w:rsidP="00B001E7">
            <w:pPr>
              <w:spacing w:after="0" w:line="240" w:lineRule="auto"/>
              <w:contextualSpacing/>
              <w:jc w:val="left"/>
              <w:rPr>
                <w:sz w:val="22"/>
                <w:szCs w:val="22"/>
              </w:rPr>
            </w:pPr>
            <w:r>
              <w:rPr>
                <w:sz w:val="22"/>
                <w:szCs w:val="22"/>
              </w:rPr>
              <w:t>034</w:t>
            </w:r>
            <w:r w:rsidR="00F24132">
              <w:rPr>
                <w:sz w:val="22"/>
                <w:szCs w:val="22"/>
              </w:rPr>
              <w:t>/17</w:t>
            </w:r>
          </w:p>
        </w:tc>
        <w:tc>
          <w:tcPr>
            <w:tcW w:w="570" w:type="dxa"/>
          </w:tcPr>
          <w:p w:rsidR="00B001E7" w:rsidRPr="004B1195" w:rsidRDefault="00F477DC" w:rsidP="00B001E7">
            <w:pPr>
              <w:spacing w:after="0" w:line="240" w:lineRule="auto"/>
              <w:contextualSpacing/>
              <w:jc w:val="left"/>
              <w:rPr>
                <w:sz w:val="22"/>
                <w:szCs w:val="22"/>
              </w:rPr>
            </w:pPr>
            <w:r>
              <w:rPr>
                <w:sz w:val="22"/>
                <w:szCs w:val="22"/>
              </w:rPr>
              <w:t>.2</w:t>
            </w:r>
          </w:p>
        </w:tc>
        <w:tc>
          <w:tcPr>
            <w:tcW w:w="0" w:type="auto"/>
          </w:tcPr>
          <w:p w:rsidR="00B001E7" w:rsidRPr="00D615BC" w:rsidRDefault="00F24132" w:rsidP="00B001E7">
            <w:pPr>
              <w:autoSpaceDE w:val="0"/>
              <w:autoSpaceDN w:val="0"/>
              <w:adjustRightInd w:val="0"/>
              <w:spacing w:after="0" w:line="240" w:lineRule="auto"/>
              <w:contextualSpacing/>
              <w:jc w:val="left"/>
              <w:rPr>
                <w:sz w:val="22"/>
                <w:szCs w:val="22"/>
              </w:rPr>
            </w:pPr>
            <w:r>
              <w:rPr>
                <w:sz w:val="22"/>
                <w:szCs w:val="22"/>
              </w:rPr>
              <w:t xml:space="preserve">It was noted that as a consequence of major refit work on the filter system, </w:t>
            </w:r>
            <w:r w:rsidR="00131840">
              <w:rPr>
                <w:sz w:val="22"/>
                <w:szCs w:val="22"/>
              </w:rPr>
              <w:t>it would be pragmatic to plan to carry out re-lining and replacement/repair of pool surrounds to fit in with the disruption inevitable from the exercise to fit new filters.</w:t>
            </w:r>
          </w:p>
        </w:tc>
      </w:tr>
      <w:tr w:rsidR="00B001E7" w:rsidRPr="004B1195" w:rsidTr="00716C78">
        <w:trPr>
          <w:trHeight w:val="283"/>
        </w:trPr>
        <w:tc>
          <w:tcPr>
            <w:tcW w:w="990" w:type="dxa"/>
          </w:tcPr>
          <w:p w:rsidR="00B001E7" w:rsidRPr="004B1195" w:rsidRDefault="00131840" w:rsidP="00B001E7">
            <w:pPr>
              <w:spacing w:after="0" w:line="240" w:lineRule="auto"/>
              <w:contextualSpacing/>
              <w:jc w:val="left"/>
              <w:rPr>
                <w:sz w:val="22"/>
                <w:szCs w:val="22"/>
              </w:rPr>
            </w:pPr>
            <w:r>
              <w:rPr>
                <w:sz w:val="22"/>
                <w:szCs w:val="22"/>
              </w:rPr>
              <w:t>03</w:t>
            </w:r>
            <w:r w:rsidR="00F477DC">
              <w:rPr>
                <w:sz w:val="22"/>
                <w:szCs w:val="22"/>
              </w:rPr>
              <w:t>4</w:t>
            </w:r>
            <w:r>
              <w:rPr>
                <w:sz w:val="22"/>
                <w:szCs w:val="22"/>
              </w:rPr>
              <w:t>/17</w:t>
            </w:r>
          </w:p>
        </w:tc>
        <w:tc>
          <w:tcPr>
            <w:tcW w:w="570" w:type="dxa"/>
          </w:tcPr>
          <w:p w:rsidR="00B001E7" w:rsidRPr="004B1195" w:rsidRDefault="00F477DC" w:rsidP="00B001E7">
            <w:pPr>
              <w:spacing w:after="0" w:line="240" w:lineRule="auto"/>
              <w:contextualSpacing/>
              <w:jc w:val="left"/>
              <w:rPr>
                <w:sz w:val="22"/>
                <w:szCs w:val="22"/>
              </w:rPr>
            </w:pPr>
            <w:r>
              <w:rPr>
                <w:sz w:val="22"/>
                <w:szCs w:val="22"/>
              </w:rPr>
              <w:t>.3</w:t>
            </w:r>
          </w:p>
        </w:tc>
        <w:tc>
          <w:tcPr>
            <w:tcW w:w="0" w:type="auto"/>
          </w:tcPr>
          <w:p w:rsidR="00B001E7" w:rsidRPr="00131840" w:rsidRDefault="00131840" w:rsidP="00B001E7">
            <w:pPr>
              <w:autoSpaceDE w:val="0"/>
              <w:autoSpaceDN w:val="0"/>
              <w:adjustRightInd w:val="0"/>
              <w:spacing w:after="0" w:line="240" w:lineRule="auto"/>
              <w:contextualSpacing/>
              <w:jc w:val="left"/>
              <w:rPr>
                <w:sz w:val="22"/>
                <w:szCs w:val="22"/>
              </w:rPr>
            </w:pPr>
            <w:r w:rsidRPr="00131840">
              <w:rPr>
                <w:sz w:val="22"/>
                <w:szCs w:val="22"/>
              </w:rPr>
              <w:t xml:space="preserve">Councillors commented </w:t>
            </w:r>
            <w:r>
              <w:rPr>
                <w:sz w:val="22"/>
                <w:szCs w:val="22"/>
              </w:rPr>
              <w:t>that pool users and supporters would be supportive of further fundraising for these new improvements, having seen the positive outcome of their previous fundraising efforts in the refurbishment of the solarium etc.</w:t>
            </w:r>
          </w:p>
        </w:tc>
      </w:tr>
      <w:tr w:rsidR="00D1252B" w:rsidRPr="004B1195" w:rsidTr="00716C78">
        <w:trPr>
          <w:trHeight w:val="283"/>
        </w:trPr>
        <w:tc>
          <w:tcPr>
            <w:tcW w:w="990" w:type="dxa"/>
          </w:tcPr>
          <w:p w:rsidR="00D1252B" w:rsidRPr="004B1195" w:rsidRDefault="00D1252B" w:rsidP="00D1252B">
            <w:pPr>
              <w:spacing w:after="0" w:line="240" w:lineRule="auto"/>
              <w:contextualSpacing/>
              <w:jc w:val="left"/>
              <w:rPr>
                <w:sz w:val="22"/>
                <w:szCs w:val="22"/>
              </w:rPr>
            </w:pPr>
            <w:r>
              <w:rPr>
                <w:sz w:val="22"/>
                <w:szCs w:val="22"/>
              </w:rPr>
              <w:t>034/17</w:t>
            </w:r>
          </w:p>
        </w:tc>
        <w:tc>
          <w:tcPr>
            <w:tcW w:w="570" w:type="dxa"/>
          </w:tcPr>
          <w:p w:rsidR="00D1252B" w:rsidRPr="004B1195" w:rsidRDefault="00D1252B" w:rsidP="00D1252B">
            <w:pPr>
              <w:spacing w:after="0" w:line="240" w:lineRule="auto"/>
              <w:contextualSpacing/>
              <w:jc w:val="left"/>
              <w:rPr>
                <w:sz w:val="22"/>
                <w:szCs w:val="22"/>
              </w:rPr>
            </w:pPr>
            <w:r>
              <w:rPr>
                <w:sz w:val="22"/>
                <w:szCs w:val="22"/>
              </w:rPr>
              <w:t>.4</w:t>
            </w:r>
          </w:p>
        </w:tc>
        <w:tc>
          <w:tcPr>
            <w:tcW w:w="0" w:type="auto"/>
          </w:tcPr>
          <w:p w:rsidR="00D1252B" w:rsidRPr="004B1195" w:rsidRDefault="00D1252B" w:rsidP="00D1252B">
            <w:pPr>
              <w:autoSpaceDE w:val="0"/>
              <w:autoSpaceDN w:val="0"/>
              <w:adjustRightInd w:val="0"/>
              <w:spacing w:after="0" w:line="240" w:lineRule="auto"/>
              <w:contextualSpacing/>
              <w:jc w:val="left"/>
              <w:rPr>
                <w:sz w:val="22"/>
                <w:szCs w:val="22"/>
              </w:rPr>
            </w:pPr>
            <w:r>
              <w:rPr>
                <w:sz w:val="22"/>
                <w:szCs w:val="22"/>
              </w:rPr>
              <w:t>Ash advised that towards the end of the five-year plan period the SPC would need to install new boilers. Again, as new technology is developed, it may be possible to achieve improvements on the existing boiler arrangements without needing major excavation. When the time approaches geothermal and air source heat pumps should be considered. In the meantime, it was agreed to explore increasing the number of solar panels to generate as much electricity as possible utilising the changing rooms, toilets and utility room. The Pool Manager was asked to obtain quotes for this.</w:t>
            </w:r>
          </w:p>
        </w:tc>
      </w:tr>
      <w:tr w:rsidR="00D1252B" w:rsidRPr="004B1195" w:rsidTr="00716C78">
        <w:trPr>
          <w:trHeight w:val="283"/>
        </w:trPr>
        <w:tc>
          <w:tcPr>
            <w:tcW w:w="990" w:type="dxa"/>
          </w:tcPr>
          <w:p w:rsidR="00D1252B" w:rsidRPr="004B1195" w:rsidRDefault="00D1252B" w:rsidP="00D1252B">
            <w:pPr>
              <w:spacing w:after="0" w:line="240" w:lineRule="auto"/>
              <w:contextualSpacing/>
              <w:jc w:val="left"/>
              <w:rPr>
                <w:sz w:val="22"/>
                <w:szCs w:val="22"/>
              </w:rPr>
            </w:pPr>
            <w:r>
              <w:rPr>
                <w:sz w:val="22"/>
                <w:szCs w:val="22"/>
              </w:rPr>
              <w:t>034/17</w:t>
            </w:r>
          </w:p>
        </w:tc>
        <w:tc>
          <w:tcPr>
            <w:tcW w:w="570" w:type="dxa"/>
          </w:tcPr>
          <w:p w:rsidR="00D1252B" w:rsidRPr="004B1195" w:rsidRDefault="00D1252B" w:rsidP="00D1252B">
            <w:pPr>
              <w:spacing w:after="0" w:line="240" w:lineRule="auto"/>
              <w:contextualSpacing/>
              <w:jc w:val="left"/>
              <w:rPr>
                <w:sz w:val="22"/>
                <w:szCs w:val="22"/>
              </w:rPr>
            </w:pPr>
            <w:r>
              <w:rPr>
                <w:sz w:val="22"/>
                <w:szCs w:val="22"/>
              </w:rPr>
              <w:t>.5</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It was agreed to research a new PA System, to try to overcome current noise level and clarity issues.</w:t>
            </w:r>
          </w:p>
          <w:p w:rsidR="00D1252B" w:rsidRDefault="00D1252B" w:rsidP="00D1252B">
            <w:pPr>
              <w:autoSpaceDE w:val="0"/>
              <w:autoSpaceDN w:val="0"/>
              <w:adjustRightInd w:val="0"/>
              <w:spacing w:after="0" w:line="240" w:lineRule="auto"/>
              <w:contextualSpacing/>
              <w:jc w:val="left"/>
              <w:rPr>
                <w:sz w:val="22"/>
                <w:szCs w:val="22"/>
              </w:rPr>
            </w:pPr>
          </w:p>
          <w:p w:rsidR="00D1252B" w:rsidRDefault="00D1252B" w:rsidP="00D1252B">
            <w:pPr>
              <w:autoSpaceDE w:val="0"/>
              <w:autoSpaceDN w:val="0"/>
              <w:adjustRightInd w:val="0"/>
              <w:spacing w:after="0" w:line="240" w:lineRule="auto"/>
              <w:contextualSpacing/>
              <w:jc w:val="left"/>
              <w:rPr>
                <w:sz w:val="22"/>
                <w:szCs w:val="22"/>
              </w:rPr>
            </w:pPr>
          </w:p>
          <w:p w:rsidR="00D1252B" w:rsidRDefault="00D1252B" w:rsidP="00D1252B">
            <w:pPr>
              <w:autoSpaceDE w:val="0"/>
              <w:autoSpaceDN w:val="0"/>
              <w:adjustRightInd w:val="0"/>
              <w:spacing w:after="0" w:line="240" w:lineRule="auto"/>
              <w:contextualSpacing/>
              <w:jc w:val="left"/>
              <w:rPr>
                <w:sz w:val="22"/>
                <w:szCs w:val="22"/>
              </w:rPr>
            </w:pPr>
          </w:p>
          <w:p w:rsidR="00D1252B" w:rsidRDefault="00D1252B" w:rsidP="00D1252B">
            <w:pPr>
              <w:autoSpaceDE w:val="0"/>
              <w:autoSpaceDN w:val="0"/>
              <w:adjustRightInd w:val="0"/>
              <w:spacing w:after="0" w:line="240" w:lineRule="auto"/>
              <w:contextualSpacing/>
              <w:jc w:val="left"/>
              <w:rPr>
                <w:sz w:val="22"/>
                <w:szCs w:val="22"/>
              </w:rPr>
            </w:pPr>
          </w:p>
          <w:p w:rsidR="00D1252B" w:rsidRDefault="00D1252B" w:rsidP="00D1252B">
            <w:pPr>
              <w:autoSpaceDE w:val="0"/>
              <w:autoSpaceDN w:val="0"/>
              <w:adjustRightInd w:val="0"/>
              <w:spacing w:after="0" w:line="240" w:lineRule="auto"/>
              <w:contextualSpacing/>
              <w:jc w:val="left"/>
              <w:rPr>
                <w:sz w:val="22"/>
                <w:szCs w:val="22"/>
              </w:rPr>
            </w:pPr>
          </w:p>
          <w:p w:rsidR="00D1252B" w:rsidRPr="004B1195" w:rsidRDefault="00D1252B" w:rsidP="00D1252B">
            <w:pPr>
              <w:autoSpaceDE w:val="0"/>
              <w:autoSpaceDN w:val="0"/>
              <w:adjustRightInd w:val="0"/>
              <w:spacing w:after="0" w:line="240" w:lineRule="auto"/>
              <w:contextualSpacing/>
              <w:jc w:val="left"/>
              <w:rPr>
                <w:sz w:val="22"/>
                <w:szCs w:val="22"/>
              </w:rPr>
            </w:pPr>
            <w:r>
              <w:rPr>
                <w:sz w:val="22"/>
                <w:szCs w:val="22"/>
              </w:rPr>
              <w:t>Page 1 of 2: Chair’s Initials ………………………………………………. Date: 18</w:t>
            </w:r>
            <w:r w:rsidRPr="00BD6210">
              <w:rPr>
                <w:sz w:val="22"/>
                <w:szCs w:val="22"/>
                <w:vertAlign w:val="superscript"/>
              </w:rPr>
              <w:t>th</w:t>
            </w:r>
            <w:r>
              <w:rPr>
                <w:sz w:val="22"/>
                <w:szCs w:val="22"/>
              </w:rPr>
              <w:t xml:space="preserve"> July 2017</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lastRenderedPageBreak/>
              <w:t>035/17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3428A5" w:rsidRDefault="00D1252B" w:rsidP="00D1252B">
            <w:pPr>
              <w:autoSpaceDE w:val="0"/>
              <w:autoSpaceDN w:val="0"/>
              <w:adjustRightInd w:val="0"/>
              <w:spacing w:after="0" w:line="240" w:lineRule="auto"/>
              <w:contextualSpacing/>
              <w:jc w:val="left"/>
              <w:rPr>
                <w:b/>
                <w:sz w:val="22"/>
                <w:szCs w:val="22"/>
              </w:rPr>
            </w:pPr>
            <w:r w:rsidRPr="003428A5">
              <w:rPr>
                <w:b/>
                <w:sz w:val="22"/>
                <w:szCs w:val="22"/>
              </w:rPr>
              <w:t>Buildings</w:t>
            </w:r>
            <w:r>
              <w:rPr>
                <w:b/>
                <w:sz w:val="22"/>
                <w:szCs w:val="22"/>
              </w:rPr>
              <w:t xml:space="preserve"> and Landscaping</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.1</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The removal of the Caretaker’s existing shed is a</w:t>
            </w:r>
            <w:r>
              <w:rPr>
                <w:sz w:val="22"/>
                <w:szCs w:val="22"/>
              </w:rPr>
              <w:t xml:space="preserve"> priority as it is an eyesore to the detriment of the overall appearance of the entrance to the pool and office.  It could be replaced with a more attractive small garden shed located in a less prominent position. There are electrics in the existing shed which will have to be removed. The Pool Manager will obtain a quote from Paul Copley (approved electrical contractor.)</w:t>
            </w:r>
          </w:p>
          <w:p w:rsidR="00D1252B" w:rsidRDefault="00D1252B" w:rsidP="00D1252B">
            <w:pPr>
              <w:autoSpaceDE w:val="0"/>
              <w:autoSpaceDN w:val="0"/>
              <w:adjustRightInd w:val="0"/>
              <w:spacing w:after="0" w:line="240" w:lineRule="auto"/>
              <w:contextualSpacing/>
              <w:jc w:val="left"/>
              <w:rPr>
                <w:sz w:val="22"/>
                <w:szCs w:val="22"/>
              </w:rPr>
            </w:pPr>
            <w:r>
              <w:rPr>
                <w:sz w:val="22"/>
                <w:szCs w:val="22"/>
              </w:rPr>
              <w:t>It was agreed to take to the July HPC meeting a proposal to buy a new shed, remove the existing shed and make the necessary alterations to the electricity supply.</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.2</w:t>
            </w:r>
          </w:p>
        </w:tc>
        <w:tc>
          <w:tcPr>
            <w:tcW w:w="0" w:type="auto"/>
          </w:tcPr>
          <w:p w:rsidR="00D1252B" w:rsidRPr="00684EC2" w:rsidRDefault="00D1252B" w:rsidP="00D1252B">
            <w:pPr>
              <w:autoSpaceDE w:val="0"/>
              <w:autoSpaceDN w:val="0"/>
              <w:adjustRightInd w:val="0"/>
              <w:spacing w:after="0" w:line="240" w:lineRule="auto"/>
              <w:contextualSpacing/>
              <w:jc w:val="left"/>
              <w:rPr>
                <w:sz w:val="22"/>
                <w:szCs w:val="22"/>
              </w:rPr>
            </w:pPr>
            <w:r>
              <w:rPr>
                <w:sz w:val="22"/>
                <w:szCs w:val="22"/>
              </w:rPr>
              <w:t>The overall entrance to the complex would benefit from a re-design. This could be offered as a project to Sheffield/Manchester University Architecture Students.</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.3</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The refurbishment of the pool office will be necessary within the five years of the plan.</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.4</w:t>
            </w:r>
          </w:p>
        </w:tc>
        <w:tc>
          <w:tcPr>
            <w:tcW w:w="0" w:type="auto"/>
          </w:tcPr>
          <w:p w:rsidR="00D1252B" w:rsidRPr="00BD6210" w:rsidRDefault="00D1252B" w:rsidP="00D1252B">
            <w:pPr>
              <w:autoSpaceDE w:val="0"/>
              <w:autoSpaceDN w:val="0"/>
              <w:adjustRightInd w:val="0"/>
              <w:spacing w:after="0" w:line="240" w:lineRule="auto"/>
              <w:contextualSpacing/>
              <w:jc w:val="left"/>
              <w:rPr>
                <w:sz w:val="22"/>
                <w:szCs w:val="22"/>
              </w:rPr>
            </w:pPr>
            <w:r>
              <w:rPr>
                <w:sz w:val="22"/>
                <w:szCs w:val="22"/>
              </w:rPr>
              <w:t>It was agreed that a further priority was to improve the disabled access and widen the footpaths.</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.5</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It was agreed that improvements to drainage were needed on the large grassed area.</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.6</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It was queried what arrangements are being made to complete the work on the solarium flooring. It was confirmed that the Pool Management has arrangements in hand to paint the floor with a sand compound to improve the surface and reduce slipperiness when wet.</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035/17</w:t>
            </w:r>
          </w:p>
        </w:tc>
        <w:tc>
          <w:tcPr>
            <w:tcW w:w="570" w:type="dxa"/>
          </w:tcPr>
          <w:p w:rsidR="00D1252B" w:rsidRDefault="00D1252B" w:rsidP="00D1252B">
            <w:pPr>
              <w:spacing w:after="0" w:line="240" w:lineRule="auto"/>
              <w:contextualSpacing/>
              <w:jc w:val="left"/>
              <w:rPr>
                <w:sz w:val="22"/>
                <w:szCs w:val="22"/>
              </w:rPr>
            </w:pPr>
            <w:r>
              <w:rPr>
                <w:sz w:val="22"/>
                <w:szCs w:val="22"/>
              </w:rPr>
              <w:t>.7</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It was queried what the collection arrangements are for the recycling bins as current collection doesn’t appear to be working well. Pool Management will check and report back.</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036/17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7F2229" w:rsidRDefault="00D1252B" w:rsidP="00D1252B">
            <w:pPr>
              <w:autoSpaceDE w:val="0"/>
              <w:autoSpaceDN w:val="0"/>
              <w:adjustRightInd w:val="0"/>
              <w:spacing w:after="0" w:line="240" w:lineRule="auto"/>
              <w:contextualSpacing/>
              <w:jc w:val="left"/>
              <w:rPr>
                <w:b/>
                <w:sz w:val="22"/>
                <w:szCs w:val="22"/>
              </w:rPr>
            </w:pPr>
            <w:r>
              <w:rPr>
                <w:b/>
                <w:sz w:val="22"/>
                <w:szCs w:val="22"/>
              </w:rPr>
              <w:t>Signage</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036/17</w:t>
            </w:r>
          </w:p>
        </w:tc>
        <w:tc>
          <w:tcPr>
            <w:tcW w:w="570" w:type="dxa"/>
          </w:tcPr>
          <w:p w:rsidR="00D1252B" w:rsidRDefault="00D1252B" w:rsidP="00D1252B">
            <w:pPr>
              <w:spacing w:after="0" w:line="240" w:lineRule="auto"/>
              <w:contextualSpacing/>
              <w:jc w:val="left"/>
              <w:rPr>
                <w:sz w:val="22"/>
                <w:szCs w:val="22"/>
              </w:rPr>
            </w:pPr>
            <w:r>
              <w:rPr>
                <w:sz w:val="22"/>
                <w:szCs w:val="22"/>
              </w:rPr>
              <w:t>.1</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 xml:space="preserve">Signage to the pool from approaching roads needs to be improved. It was noted that this has previously met with resistance from planning/highways. It was agreed to try again to get permissions for more and better signage. </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036/17</w:t>
            </w:r>
          </w:p>
        </w:tc>
        <w:tc>
          <w:tcPr>
            <w:tcW w:w="570" w:type="dxa"/>
          </w:tcPr>
          <w:p w:rsidR="00D1252B" w:rsidRDefault="00D1252B" w:rsidP="00D1252B">
            <w:pPr>
              <w:spacing w:after="0" w:line="240" w:lineRule="auto"/>
              <w:contextualSpacing/>
              <w:jc w:val="left"/>
              <w:rPr>
                <w:sz w:val="22"/>
                <w:szCs w:val="22"/>
              </w:rPr>
            </w:pPr>
            <w:r>
              <w:rPr>
                <w:sz w:val="22"/>
                <w:szCs w:val="22"/>
              </w:rPr>
              <w:t>.2</w:t>
            </w:r>
          </w:p>
        </w:tc>
        <w:tc>
          <w:tcPr>
            <w:tcW w:w="0" w:type="auto"/>
          </w:tcPr>
          <w:p w:rsidR="00D1252B" w:rsidRDefault="00D1252B" w:rsidP="00D1252B">
            <w:pPr>
              <w:autoSpaceDE w:val="0"/>
              <w:autoSpaceDN w:val="0"/>
              <w:adjustRightInd w:val="0"/>
              <w:spacing w:after="0" w:line="240" w:lineRule="auto"/>
              <w:contextualSpacing/>
              <w:jc w:val="left"/>
              <w:rPr>
                <w:sz w:val="22"/>
                <w:szCs w:val="22"/>
              </w:rPr>
            </w:pPr>
            <w:r>
              <w:rPr>
                <w:sz w:val="22"/>
                <w:szCs w:val="22"/>
              </w:rPr>
              <w:t>Similarly, signage to the pool from the railway station needs to be improved. There had not been a positive response from the station manager when this was previously requested. It was agreed to try again, particularly promoting the new artwork which is very much in the style of railway posters. It was noted that a sign for Hathersage Pool at stations along the Hope Valley Line from Manchester to Sheffield could be of benefit to the Hope Valley Line as well as the pool.</w:t>
            </w:r>
          </w:p>
        </w:tc>
      </w:tr>
      <w:tr w:rsidR="00D1252B" w:rsidRPr="004B1195" w:rsidTr="00716C78">
        <w:trPr>
          <w:trHeight w:val="283"/>
        </w:trPr>
        <w:tc>
          <w:tcPr>
            <w:tcW w:w="990" w:type="dxa"/>
          </w:tcPr>
          <w:p w:rsidR="00D1252B" w:rsidRPr="004B1195" w:rsidRDefault="00D1252B" w:rsidP="00D1252B">
            <w:pPr>
              <w:spacing w:after="0" w:line="240" w:lineRule="auto"/>
              <w:contextualSpacing/>
              <w:jc w:val="left"/>
              <w:rPr>
                <w:sz w:val="22"/>
                <w:szCs w:val="22"/>
              </w:rPr>
            </w:pPr>
            <w:r>
              <w:rPr>
                <w:sz w:val="22"/>
                <w:szCs w:val="22"/>
              </w:rPr>
              <w:t>036/17</w:t>
            </w:r>
          </w:p>
        </w:tc>
        <w:tc>
          <w:tcPr>
            <w:tcW w:w="570" w:type="dxa"/>
          </w:tcPr>
          <w:p w:rsidR="00D1252B" w:rsidRPr="004B1195" w:rsidRDefault="00D1252B" w:rsidP="00D1252B">
            <w:pPr>
              <w:spacing w:after="0" w:line="240" w:lineRule="auto"/>
              <w:contextualSpacing/>
              <w:jc w:val="left"/>
              <w:rPr>
                <w:sz w:val="22"/>
                <w:szCs w:val="22"/>
              </w:rPr>
            </w:pPr>
            <w:r>
              <w:rPr>
                <w:sz w:val="22"/>
                <w:szCs w:val="22"/>
              </w:rPr>
              <w:t>.3</w:t>
            </w:r>
          </w:p>
        </w:tc>
        <w:tc>
          <w:tcPr>
            <w:tcW w:w="0" w:type="auto"/>
          </w:tcPr>
          <w:p w:rsidR="00D1252B" w:rsidRPr="005441B8" w:rsidRDefault="00D1252B" w:rsidP="00D1252B">
            <w:pPr>
              <w:autoSpaceDE w:val="0"/>
              <w:autoSpaceDN w:val="0"/>
              <w:adjustRightInd w:val="0"/>
              <w:spacing w:after="0" w:line="240" w:lineRule="auto"/>
              <w:contextualSpacing/>
              <w:jc w:val="left"/>
              <w:rPr>
                <w:sz w:val="22"/>
                <w:szCs w:val="22"/>
              </w:rPr>
            </w:pPr>
            <w:r>
              <w:rPr>
                <w:sz w:val="22"/>
                <w:szCs w:val="22"/>
              </w:rPr>
              <w:t>Signage at the entrance to the pool is in the process of being re-designed. A combined sign for the pool and café, possibly as a triangle shape, would improve visibility as you approach the entrance to the pool, (rather than the current flat on sign, which is only visible when you are right alongside it.) A flagpole was also suggested and will be explored. It was noted that there are other permissions issues for flag poles.</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r>
              <w:rPr>
                <w:sz w:val="22"/>
                <w:szCs w:val="22"/>
              </w:rPr>
              <w:t>037/17</w:t>
            </w:r>
          </w:p>
        </w:tc>
        <w:tc>
          <w:tcPr>
            <w:tcW w:w="570" w:type="dxa"/>
          </w:tcPr>
          <w:p w:rsidR="00D1252B" w:rsidRPr="004B1195" w:rsidRDefault="00D1252B" w:rsidP="00D1252B">
            <w:pPr>
              <w:spacing w:after="0" w:line="240" w:lineRule="auto"/>
              <w:contextualSpacing/>
              <w:jc w:val="left"/>
              <w:rPr>
                <w:sz w:val="22"/>
                <w:szCs w:val="22"/>
              </w:rPr>
            </w:pPr>
          </w:p>
        </w:tc>
        <w:tc>
          <w:tcPr>
            <w:tcW w:w="0" w:type="auto"/>
          </w:tcPr>
          <w:p w:rsidR="00F8701A" w:rsidRDefault="00D1252B" w:rsidP="00F8701A">
            <w:pPr>
              <w:autoSpaceDE w:val="0"/>
              <w:autoSpaceDN w:val="0"/>
              <w:adjustRightInd w:val="0"/>
              <w:spacing w:after="0" w:line="240" w:lineRule="auto"/>
              <w:contextualSpacing/>
              <w:jc w:val="left"/>
              <w:rPr>
                <w:sz w:val="22"/>
                <w:szCs w:val="22"/>
              </w:rPr>
            </w:pPr>
            <w:r w:rsidRPr="00991588">
              <w:rPr>
                <w:b/>
                <w:sz w:val="22"/>
                <w:szCs w:val="22"/>
              </w:rPr>
              <w:t>Open Season and Opening Times</w:t>
            </w:r>
            <w:r w:rsidR="00F8701A" w:rsidRPr="00991588">
              <w:rPr>
                <w:sz w:val="22"/>
                <w:szCs w:val="22"/>
              </w:rPr>
              <w:t xml:space="preserve"> </w:t>
            </w:r>
          </w:p>
          <w:p w:rsidR="00F8701A" w:rsidRDefault="00F8701A" w:rsidP="00F8701A">
            <w:pPr>
              <w:autoSpaceDE w:val="0"/>
              <w:autoSpaceDN w:val="0"/>
              <w:adjustRightInd w:val="0"/>
              <w:spacing w:after="0" w:line="240" w:lineRule="auto"/>
              <w:contextualSpacing/>
              <w:jc w:val="left"/>
              <w:rPr>
                <w:sz w:val="22"/>
                <w:szCs w:val="22"/>
              </w:rPr>
            </w:pPr>
            <w:r w:rsidRPr="00991588">
              <w:rPr>
                <w:sz w:val="22"/>
                <w:szCs w:val="22"/>
              </w:rPr>
              <w:t xml:space="preserve">It was agreed to </w:t>
            </w:r>
            <w:r>
              <w:rPr>
                <w:sz w:val="22"/>
                <w:szCs w:val="22"/>
              </w:rPr>
              <w:t>move towards 12 months opening, with a range of options considered from 8 months heated and 4 months cold, to some months heated but not to full temperature.</w:t>
            </w:r>
          </w:p>
          <w:p w:rsidR="00F8701A" w:rsidRPr="00991588" w:rsidRDefault="00F8701A" w:rsidP="00F8701A">
            <w:pPr>
              <w:autoSpaceDE w:val="0"/>
              <w:autoSpaceDN w:val="0"/>
              <w:adjustRightInd w:val="0"/>
              <w:spacing w:after="0" w:line="240" w:lineRule="auto"/>
              <w:contextualSpacing/>
              <w:jc w:val="left"/>
              <w:rPr>
                <w:b/>
                <w:sz w:val="22"/>
                <w:szCs w:val="22"/>
              </w:rPr>
            </w:pPr>
            <w:r>
              <w:rPr>
                <w:sz w:val="22"/>
                <w:szCs w:val="22"/>
              </w:rPr>
              <w:t>It was agreed to leave the Pool Management team to make recommendations on the best options for this, taking into account pool heating costs and wages. Key considerations are that 12 months opening does not need to mean 12 months of full-time opening, and e.g. weekend opening for some of the weeks would still constitute 12 months opening. It was noted that a facility open for 12 months of the year has more access to funding sources than a seasonal only pool. It was noted that planning permission would be required to change the opening dates and times of the pool.</w:t>
            </w:r>
          </w:p>
        </w:tc>
      </w:tr>
      <w:tr w:rsidR="00F8701A" w:rsidRPr="004B1195" w:rsidTr="00C135CB">
        <w:trPr>
          <w:trHeight w:hRule="exact" w:val="567"/>
        </w:trPr>
        <w:tc>
          <w:tcPr>
            <w:tcW w:w="990" w:type="dxa"/>
          </w:tcPr>
          <w:p w:rsidR="00F8701A" w:rsidRPr="004B1195" w:rsidRDefault="00F8701A" w:rsidP="00F8701A">
            <w:pPr>
              <w:spacing w:after="0" w:line="240" w:lineRule="auto"/>
              <w:contextualSpacing/>
              <w:jc w:val="left"/>
              <w:rPr>
                <w:sz w:val="22"/>
                <w:szCs w:val="22"/>
              </w:rPr>
            </w:pPr>
            <w:r>
              <w:rPr>
                <w:sz w:val="22"/>
                <w:szCs w:val="22"/>
              </w:rPr>
              <w:t>038/17</w:t>
            </w:r>
          </w:p>
        </w:tc>
        <w:tc>
          <w:tcPr>
            <w:tcW w:w="570" w:type="dxa"/>
          </w:tcPr>
          <w:p w:rsidR="00F8701A" w:rsidRPr="004B1195" w:rsidRDefault="00F8701A" w:rsidP="00F8701A">
            <w:pPr>
              <w:spacing w:after="0" w:line="240" w:lineRule="auto"/>
              <w:contextualSpacing/>
              <w:jc w:val="left"/>
              <w:rPr>
                <w:sz w:val="22"/>
                <w:szCs w:val="22"/>
              </w:rPr>
            </w:pPr>
          </w:p>
        </w:tc>
        <w:tc>
          <w:tcPr>
            <w:tcW w:w="0" w:type="auto"/>
          </w:tcPr>
          <w:p w:rsidR="00F8701A" w:rsidRPr="00D27393" w:rsidRDefault="00F8701A" w:rsidP="00C135CB">
            <w:pPr>
              <w:autoSpaceDE w:val="0"/>
              <w:autoSpaceDN w:val="0"/>
              <w:adjustRightInd w:val="0"/>
              <w:spacing w:after="0" w:line="240" w:lineRule="auto"/>
              <w:jc w:val="left"/>
              <w:rPr>
                <w:sz w:val="22"/>
                <w:szCs w:val="22"/>
              </w:rPr>
            </w:pPr>
            <w:r w:rsidRPr="00F8701A">
              <w:rPr>
                <w:b/>
                <w:sz w:val="22"/>
                <w:szCs w:val="22"/>
              </w:rPr>
              <w:t>Staff</w:t>
            </w:r>
            <w:r w:rsidR="00C135CB">
              <w:rPr>
                <w:b/>
                <w:sz w:val="22"/>
                <w:szCs w:val="22"/>
              </w:rPr>
              <w:t xml:space="preserve"> - </w:t>
            </w:r>
            <w:r>
              <w:rPr>
                <w:sz w:val="22"/>
                <w:szCs w:val="22"/>
              </w:rPr>
              <w:t>It was agreed to promote training and staff development with a view to succession planning, incentive and continuing high work performance from existing and future staff.</w:t>
            </w:r>
          </w:p>
        </w:tc>
      </w:tr>
      <w:tr w:rsidR="00F8701A" w:rsidRPr="004B1195" w:rsidTr="00716C78">
        <w:trPr>
          <w:trHeight w:val="283"/>
        </w:trPr>
        <w:tc>
          <w:tcPr>
            <w:tcW w:w="990" w:type="dxa"/>
          </w:tcPr>
          <w:p w:rsidR="00F8701A" w:rsidRDefault="00F8701A" w:rsidP="00F8701A">
            <w:pPr>
              <w:spacing w:after="0" w:line="240" w:lineRule="auto"/>
              <w:contextualSpacing/>
              <w:jc w:val="left"/>
              <w:rPr>
                <w:sz w:val="22"/>
                <w:szCs w:val="22"/>
              </w:rPr>
            </w:pPr>
            <w:r>
              <w:rPr>
                <w:sz w:val="22"/>
                <w:szCs w:val="22"/>
              </w:rPr>
              <w:t>039/17</w:t>
            </w:r>
          </w:p>
        </w:tc>
        <w:tc>
          <w:tcPr>
            <w:tcW w:w="570" w:type="dxa"/>
          </w:tcPr>
          <w:p w:rsidR="00F8701A" w:rsidRDefault="00F8701A" w:rsidP="00F8701A">
            <w:pPr>
              <w:spacing w:after="0" w:line="240" w:lineRule="auto"/>
              <w:contextualSpacing/>
              <w:jc w:val="left"/>
              <w:rPr>
                <w:sz w:val="22"/>
                <w:szCs w:val="22"/>
              </w:rPr>
            </w:pPr>
          </w:p>
        </w:tc>
        <w:tc>
          <w:tcPr>
            <w:tcW w:w="0" w:type="auto"/>
          </w:tcPr>
          <w:p w:rsidR="00F8701A" w:rsidRPr="00F8701A" w:rsidRDefault="00F8701A" w:rsidP="00C135CB">
            <w:pPr>
              <w:autoSpaceDE w:val="0"/>
              <w:autoSpaceDN w:val="0"/>
              <w:adjustRightInd w:val="0"/>
              <w:spacing w:after="0" w:line="240" w:lineRule="auto"/>
              <w:jc w:val="left"/>
              <w:rPr>
                <w:sz w:val="22"/>
                <w:szCs w:val="22"/>
              </w:rPr>
            </w:pPr>
            <w:r w:rsidRPr="00F8701A">
              <w:rPr>
                <w:b/>
                <w:sz w:val="22"/>
                <w:szCs w:val="22"/>
              </w:rPr>
              <w:t>Marketing Plan</w:t>
            </w:r>
            <w:r w:rsidR="00C135CB">
              <w:rPr>
                <w:b/>
                <w:sz w:val="22"/>
                <w:szCs w:val="22"/>
              </w:rPr>
              <w:t xml:space="preserve"> - </w:t>
            </w:r>
            <w:r w:rsidRPr="00F8701A">
              <w:rPr>
                <w:sz w:val="22"/>
                <w:szCs w:val="22"/>
              </w:rPr>
              <w:t xml:space="preserve">It was agreed that </w:t>
            </w:r>
            <w:r>
              <w:rPr>
                <w:sz w:val="22"/>
                <w:szCs w:val="22"/>
              </w:rPr>
              <w:t>the Marketing Group will hold a meeting to draft the Marketing element of the Five-Year Plan and that Cllr Rodgers will attend.</w:t>
            </w:r>
          </w:p>
        </w:tc>
      </w:tr>
      <w:tr w:rsidR="00F8701A" w:rsidRPr="004B1195" w:rsidTr="00716C78">
        <w:trPr>
          <w:trHeight w:val="283"/>
        </w:trPr>
        <w:tc>
          <w:tcPr>
            <w:tcW w:w="990" w:type="dxa"/>
          </w:tcPr>
          <w:p w:rsidR="00F8701A" w:rsidRDefault="00F8701A" w:rsidP="00F8701A">
            <w:pPr>
              <w:spacing w:after="0" w:line="240" w:lineRule="auto"/>
              <w:contextualSpacing/>
              <w:jc w:val="left"/>
              <w:rPr>
                <w:sz w:val="22"/>
                <w:szCs w:val="22"/>
              </w:rPr>
            </w:pPr>
            <w:r>
              <w:rPr>
                <w:sz w:val="22"/>
                <w:szCs w:val="22"/>
              </w:rPr>
              <w:t>040/17</w:t>
            </w:r>
          </w:p>
        </w:tc>
        <w:tc>
          <w:tcPr>
            <w:tcW w:w="570" w:type="dxa"/>
          </w:tcPr>
          <w:p w:rsidR="00F8701A" w:rsidRDefault="00F8701A" w:rsidP="00F8701A">
            <w:pPr>
              <w:spacing w:after="0" w:line="240" w:lineRule="auto"/>
              <w:contextualSpacing/>
              <w:jc w:val="left"/>
              <w:rPr>
                <w:sz w:val="22"/>
                <w:szCs w:val="22"/>
              </w:rPr>
            </w:pPr>
          </w:p>
        </w:tc>
        <w:tc>
          <w:tcPr>
            <w:tcW w:w="0" w:type="auto"/>
          </w:tcPr>
          <w:p w:rsidR="00F8701A" w:rsidRPr="00F8701A" w:rsidRDefault="00F8701A" w:rsidP="00C135CB">
            <w:pPr>
              <w:autoSpaceDE w:val="0"/>
              <w:autoSpaceDN w:val="0"/>
              <w:adjustRightInd w:val="0"/>
              <w:spacing w:after="0" w:line="240" w:lineRule="auto"/>
              <w:jc w:val="left"/>
              <w:rPr>
                <w:sz w:val="22"/>
                <w:szCs w:val="22"/>
              </w:rPr>
            </w:pPr>
            <w:r>
              <w:rPr>
                <w:b/>
                <w:sz w:val="22"/>
                <w:szCs w:val="22"/>
              </w:rPr>
              <w:t>Review</w:t>
            </w:r>
            <w:r w:rsidR="00C135CB">
              <w:rPr>
                <w:b/>
                <w:sz w:val="22"/>
                <w:szCs w:val="22"/>
              </w:rPr>
              <w:t xml:space="preserve"> - </w:t>
            </w:r>
            <w:r w:rsidRPr="00F8701A">
              <w:rPr>
                <w:sz w:val="22"/>
                <w:szCs w:val="22"/>
              </w:rPr>
              <w:t xml:space="preserve">It was agreed that </w:t>
            </w:r>
            <w:r w:rsidR="00C135CB">
              <w:rPr>
                <w:sz w:val="22"/>
                <w:szCs w:val="22"/>
              </w:rPr>
              <w:t xml:space="preserve">there will be a Five-Year Plan Annual Review meeting in 2018. </w:t>
            </w:r>
          </w:p>
        </w:tc>
      </w:tr>
      <w:tr w:rsidR="00C135CB" w:rsidRPr="004B1195" w:rsidTr="00716C78">
        <w:trPr>
          <w:trHeight w:val="283"/>
        </w:trPr>
        <w:tc>
          <w:tcPr>
            <w:tcW w:w="990" w:type="dxa"/>
          </w:tcPr>
          <w:p w:rsidR="00C135CB" w:rsidRDefault="00C135CB" w:rsidP="00F8701A">
            <w:pPr>
              <w:spacing w:after="0" w:line="240" w:lineRule="auto"/>
              <w:contextualSpacing/>
              <w:jc w:val="left"/>
              <w:rPr>
                <w:sz w:val="22"/>
                <w:szCs w:val="22"/>
              </w:rPr>
            </w:pPr>
            <w:r>
              <w:rPr>
                <w:sz w:val="22"/>
                <w:szCs w:val="22"/>
              </w:rPr>
              <w:t>041/17</w:t>
            </w:r>
          </w:p>
        </w:tc>
        <w:tc>
          <w:tcPr>
            <w:tcW w:w="570" w:type="dxa"/>
          </w:tcPr>
          <w:p w:rsidR="00C135CB" w:rsidRDefault="00C135CB" w:rsidP="00F8701A">
            <w:pPr>
              <w:spacing w:after="0" w:line="240" w:lineRule="auto"/>
              <w:contextualSpacing/>
              <w:jc w:val="left"/>
              <w:rPr>
                <w:sz w:val="22"/>
                <w:szCs w:val="22"/>
              </w:rPr>
            </w:pPr>
          </w:p>
        </w:tc>
        <w:tc>
          <w:tcPr>
            <w:tcW w:w="0" w:type="auto"/>
          </w:tcPr>
          <w:p w:rsidR="00C135CB" w:rsidRPr="00C135CB" w:rsidRDefault="00C135CB" w:rsidP="00C135CB">
            <w:pPr>
              <w:autoSpaceDE w:val="0"/>
              <w:autoSpaceDN w:val="0"/>
              <w:adjustRightInd w:val="0"/>
              <w:spacing w:after="0" w:line="240" w:lineRule="auto"/>
              <w:jc w:val="left"/>
              <w:rPr>
                <w:sz w:val="22"/>
                <w:szCs w:val="22"/>
              </w:rPr>
            </w:pPr>
            <w:r w:rsidRPr="00C135CB">
              <w:rPr>
                <w:sz w:val="22"/>
                <w:szCs w:val="22"/>
              </w:rPr>
              <w:t>The next meeting of the SPC will be on 18</w:t>
            </w:r>
            <w:r w:rsidRPr="00C135CB">
              <w:rPr>
                <w:sz w:val="22"/>
                <w:szCs w:val="22"/>
                <w:vertAlign w:val="superscript"/>
              </w:rPr>
              <w:t>th</w:t>
            </w:r>
            <w:r w:rsidRPr="00C135CB">
              <w:rPr>
                <w:sz w:val="22"/>
                <w:szCs w:val="22"/>
              </w:rPr>
              <w:t xml:space="preserve"> July 2017. </w:t>
            </w:r>
            <w:r>
              <w:rPr>
                <w:sz w:val="22"/>
                <w:szCs w:val="22"/>
              </w:rPr>
              <w:t>No agen</w:t>
            </w:r>
            <w:bookmarkStart w:id="0" w:name="_GoBack"/>
            <w:bookmarkEnd w:id="0"/>
            <w:r>
              <w:rPr>
                <w:sz w:val="22"/>
                <w:szCs w:val="22"/>
              </w:rPr>
              <w:t>da items were noted.</w:t>
            </w:r>
          </w:p>
        </w:tc>
      </w:tr>
      <w:tr w:rsidR="00F8701A" w:rsidRPr="004B1195" w:rsidTr="00716C78">
        <w:trPr>
          <w:trHeight w:val="283"/>
        </w:trPr>
        <w:tc>
          <w:tcPr>
            <w:tcW w:w="990" w:type="dxa"/>
          </w:tcPr>
          <w:p w:rsidR="00F8701A" w:rsidRPr="004B1195" w:rsidRDefault="00F8701A" w:rsidP="00F8701A">
            <w:pPr>
              <w:spacing w:after="0" w:line="240" w:lineRule="auto"/>
              <w:contextualSpacing/>
              <w:jc w:val="left"/>
              <w:rPr>
                <w:sz w:val="22"/>
                <w:szCs w:val="22"/>
              </w:rPr>
            </w:pPr>
          </w:p>
          <w:p w:rsidR="00F8701A" w:rsidRPr="004B1195" w:rsidRDefault="00F8701A" w:rsidP="00F8701A">
            <w:pPr>
              <w:spacing w:after="0" w:line="240" w:lineRule="auto"/>
              <w:contextualSpacing/>
              <w:jc w:val="left"/>
              <w:rPr>
                <w:sz w:val="22"/>
                <w:szCs w:val="22"/>
              </w:rPr>
            </w:pPr>
          </w:p>
        </w:tc>
        <w:tc>
          <w:tcPr>
            <w:tcW w:w="570" w:type="dxa"/>
          </w:tcPr>
          <w:p w:rsidR="00F8701A" w:rsidRPr="004B1195" w:rsidRDefault="00F8701A" w:rsidP="00F8701A">
            <w:pPr>
              <w:spacing w:after="0" w:line="240" w:lineRule="auto"/>
              <w:contextualSpacing/>
              <w:jc w:val="left"/>
              <w:rPr>
                <w:sz w:val="22"/>
                <w:szCs w:val="22"/>
              </w:rPr>
            </w:pPr>
          </w:p>
        </w:tc>
        <w:tc>
          <w:tcPr>
            <w:tcW w:w="0" w:type="auto"/>
          </w:tcPr>
          <w:p w:rsidR="00F8701A" w:rsidRPr="004B1195" w:rsidRDefault="00F8701A" w:rsidP="00F8701A">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7:25</w:t>
            </w:r>
            <w:r w:rsidRPr="004B1195">
              <w:rPr>
                <w:rFonts w:cs="Tahoma"/>
                <w:sz w:val="22"/>
                <w:szCs w:val="22"/>
              </w:rPr>
              <w:t xml:space="preserve"> pm.</w:t>
            </w:r>
          </w:p>
          <w:p w:rsidR="00F8701A" w:rsidRPr="004B1195" w:rsidRDefault="00F8701A"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F8701A" w:rsidRPr="004B1195" w:rsidRDefault="00F8701A" w:rsidP="00F8701A">
            <w:pPr>
              <w:spacing w:after="0" w:line="240" w:lineRule="auto"/>
              <w:contextualSpacing/>
              <w:jc w:val="left"/>
              <w:rPr>
                <w:rFonts w:cs="Tahoma"/>
                <w:sz w:val="22"/>
                <w:szCs w:val="22"/>
              </w:rPr>
            </w:pPr>
          </w:p>
          <w:p w:rsidR="00F8701A" w:rsidRPr="004B1195" w:rsidRDefault="00F8701A" w:rsidP="00F8701A">
            <w:pPr>
              <w:spacing w:after="0" w:line="240" w:lineRule="auto"/>
              <w:contextualSpacing/>
              <w:jc w:val="left"/>
              <w:rPr>
                <w:rFonts w:cs="Arial"/>
                <w:sz w:val="22"/>
                <w:szCs w:val="22"/>
              </w:rPr>
            </w:pPr>
            <w:r>
              <w:rPr>
                <w:rFonts w:cs="Tahoma"/>
                <w:sz w:val="22"/>
                <w:szCs w:val="22"/>
              </w:rPr>
              <w:t>Page 2</w:t>
            </w:r>
            <w:r w:rsidRPr="004B1195">
              <w:rPr>
                <w:rFonts w:cs="Tahoma"/>
                <w:sz w:val="22"/>
                <w:szCs w:val="22"/>
              </w:rPr>
              <w:t xml:space="preserve"> of </w:t>
            </w:r>
            <w:r>
              <w:rPr>
                <w:rFonts w:cs="Tahoma"/>
                <w:sz w:val="22"/>
                <w:szCs w:val="22"/>
              </w:rPr>
              <w:t>2</w:t>
            </w:r>
            <w:r w:rsidRPr="004B1195">
              <w:rPr>
                <w:rFonts w:cs="Tahoma"/>
                <w:sz w:val="22"/>
                <w:szCs w:val="22"/>
              </w:rPr>
              <w:t xml:space="preserve">: Chair’s Signature ………………………………………….  Date: </w:t>
            </w:r>
            <w:r>
              <w:rPr>
                <w:rFonts w:cs="Tahoma"/>
                <w:sz w:val="22"/>
                <w:szCs w:val="22"/>
              </w:rPr>
              <w:t>18</w:t>
            </w:r>
            <w:r w:rsidRPr="00F8701A">
              <w:rPr>
                <w:rFonts w:cs="Tahoma"/>
                <w:sz w:val="22"/>
                <w:szCs w:val="22"/>
                <w:vertAlign w:val="superscript"/>
              </w:rPr>
              <w:t>th</w:t>
            </w:r>
            <w:r>
              <w:rPr>
                <w:rFonts w:cs="Tahoma"/>
                <w:sz w:val="22"/>
                <w:szCs w:val="22"/>
              </w:rPr>
              <w:t xml:space="preserve"> July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CC" w:rsidRDefault="00124FCC" w:rsidP="00476488">
      <w:pPr>
        <w:spacing w:after="0" w:line="240" w:lineRule="auto"/>
      </w:pPr>
      <w:r>
        <w:separator/>
      </w:r>
    </w:p>
  </w:endnote>
  <w:endnote w:type="continuationSeparator" w:id="0">
    <w:p w:rsidR="00124FCC" w:rsidRDefault="00124FCC"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CC" w:rsidRDefault="00124FCC" w:rsidP="00476488">
      <w:pPr>
        <w:spacing w:after="0" w:line="240" w:lineRule="auto"/>
      </w:pPr>
      <w:r>
        <w:separator/>
      </w:r>
    </w:p>
  </w:footnote>
  <w:footnote w:type="continuationSeparator" w:id="0">
    <w:p w:rsidR="00124FCC" w:rsidRDefault="00124FCC"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0C3"/>
    <w:rsid w:val="000D7895"/>
    <w:rsid w:val="000E21A8"/>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4FCC"/>
    <w:rsid w:val="001259DA"/>
    <w:rsid w:val="001263A5"/>
    <w:rsid w:val="00126B9C"/>
    <w:rsid w:val="001314AC"/>
    <w:rsid w:val="001316CC"/>
    <w:rsid w:val="00131840"/>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66537"/>
    <w:rsid w:val="00166DE9"/>
    <w:rsid w:val="00170637"/>
    <w:rsid w:val="001735F1"/>
    <w:rsid w:val="001750A8"/>
    <w:rsid w:val="0017666D"/>
    <w:rsid w:val="00177F48"/>
    <w:rsid w:val="001801CF"/>
    <w:rsid w:val="00180AEA"/>
    <w:rsid w:val="00180F60"/>
    <w:rsid w:val="001811F0"/>
    <w:rsid w:val="0018259E"/>
    <w:rsid w:val="00183DD5"/>
    <w:rsid w:val="00190BC5"/>
    <w:rsid w:val="0019495E"/>
    <w:rsid w:val="001A1101"/>
    <w:rsid w:val="001A1422"/>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066"/>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32B"/>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207D"/>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28A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50A6"/>
    <w:rsid w:val="003C73B0"/>
    <w:rsid w:val="003D01A9"/>
    <w:rsid w:val="003D7727"/>
    <w:rsid w:val="003D7BA3"/>
    <w:rsid w:val="003E0F84"/>
    <w:rsid w:val="003E3FCF"/>
    <w:rsid w:val="003E5C63"/>
    <w:rsid w:val="003E6867"/>
    <w:rsid w:val="003F1E90"/>
    <w:rsid w:val="003F2145"/>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5EE1"/>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49E5"/>
    <w:rsid w:val="004B5E36"/>
    <w:rsid w:val="004B610A"/>
    <w:rsid w:val="004B610E"/>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41B8"/>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0EF2"/>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77CE0"/>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8DC"/>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6DB"/>
    <w:rsid w:val="00790C7A"/>
    <w:rsid w:val="00793CBF"/>
    <w:rsid w:val="0079543A"/>
    <w:rsid w:val="00796451"/>
    <w:rsid w:val="00797FA5"/>
    <w:rsid w:val="007A001B"/>
    <w:rsid w:val="007A056F"/>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6C10"/>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1D3B"/>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28B"/>
    <w:rsid w:val="00845A2F"/>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1E1B"/>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01D4"/>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1588"/>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07A08"/>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1E7"/>
    <w:rsid w:val="00B006A9"/>
    <w:rsid w:val="00B00D7B"/>
    <w:rsid w:val="00B02C61"/>
    <w:rsid w:val="00B06C6F"/>
    <w:rsid w:val="00B07AA6"/>
    <w:rsid w:val="00B07C0D"/>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6210"/>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35CB"/>
    <w:rsid w:val="00C152FC"/>
    <w:rsid w:val="00C15E6B"/>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6034"/>
    <w:rsid w:val="00C97A27"/>
    <w:rsid w:val="00CA1D17"/>
    <w:rsid w:val="00CA5463"/>
    <w:rsid w:val="00CB0943"/>
    <w:rsid w:val="00CB0BB4"/>
    <w:rsid w:val="00CB2637"/>
    <w:rsid w:val="00CB302E"/>
    <w:rsid w:val="00CB4270"/>
    <w:rsid w:val="00CB5615"/>
    <w:rsid w:val="00CB78E2"/>
    <w:rsid w:val="00CC04B6"/>
    <w:rsid w:val="00CC19DB"/>
    <w:rsid w:val="00CC1AF5"/>
    <w:rsid w:val="00CC5E4E"/>
    <w:rsid w:val="00CC624B"/>
    <w:rsid w:val="00CD0E47"/>
    <w:rsid w:val="00CD20B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252B"/>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2E29"/>
    <w:rsid w:val="00D433DA"/>
    <w:rsid w:val="00D43795"/>
    <w:rsid w:val="00D439C3"/>
    <w:rsid w:val="00D43F82"/>
    <w:rsid w:val="00D457D8"/>
    <w:rsid w:val="00D473BF"/>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4EEB"/>
    <w:rsid w:val="00D76515"/>
    <w:rsid w:val="00D84B92"/>
    <w:rsid w:val="00D84E5A"/>
    <w:rsid w:val="00D85569"/>
    <w:rsid w:val="00D855A9"/>
    <w:rsid w:val="00D861FB"/>
    <w:rsid w:val="00D86A25"/>
    <w:rsid w:val="00D9187C"/>
    <w:rsid w:val="00D931C4"/>
    <w:rsid w:val="00D947EE"/>
    <w:rsid w:val="00D94C50"/>
    <w:rsid w:val="00D95157"/>
    <w:rsid w:val="00D95942"/>
    <w:rsid w:val="00DA06FD"/>
    <w:rsid w:val="00DA1526"/>
    <w:rsid w:val="00DA1BEF"/>
    <w:rsid w:val="00DA244B"/>
    <w:rsid w:val="00DA37BC"/>
    <w:rsid w:val="00DA5389"/>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2555"/>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0C98"/>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3602"/>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500B"/>
    <w:rsid w:val="00F11111"/>
    <w:rsid w:val="00F13F38"/>
    <w:rsid w:val="00F20DBA"/>
    <w:rsid w:val="00F22A30"/>
    <w:rsid w:val="00F237E0"/>
    <w:rsid w:val="00F24132"/>
    <w:rsid w:val="00F27D22"/>
    <w:rsid w:val="00F3039A"/>
    <w:rsid w:val="00F31AB3"/>
    <w:rsid w:val="00F332A7"/>
    <w:rsid w:val="00F35D0E"/>
    <w:rsid w:val="00F37F0C"/>
    <w:rsid w:val="00F40281"/>
    <w:rsid w:val="00F4323C"/>
    <w:rsid w:val="00F43696"/>
    <w:rsid w:val="00F449CA"/>
    <w:rsid w:val="00F477DC"/>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01A"/>
    <w:rsid w:val="00F87BDE"/>
    <w:rsid w:val="00F90490"/>
    <w:rsid w:val="00F918AF"/>
    <w:rsid w:val="00F91C21"/>
    <w:rsid w:val="00F97F7A"/>
    <w:rsid w:val="00FA1A2E"/>
    <w:rsid w:val="00FA28F8"/>
    <w:rsid w:val="00FA29F5"/>
    <w:rsid w:val="00FA2F93"/>
    <w:rsid w:val="00FA54A4"/>
    <w:rsid w:val="00FA54B1"/>
    <w:rsid w:val="00FA63B4"/>
    <w:rsid w:val="00FA663E"/>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D61A5"/>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A67E"/>
  <w15:docId w15:val="{5B940A7C-69A0-4DD0-867A-F366710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6848-5B98-4161-A9DE-753EA9FE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Allyson Jones</cp:lastModifiedBy>
  <cp:revision>2</cp:revision>
  <cp:lastPrinted>2017-06-21T16:47:00Z</cp:lastPrinted>
  <dcterms:created xsi:type="dcterms:W3CDTF">2017-06-26T16:43:00Z</dcterms:created>
  <dcterms:modified xsi:type="dcterms:W3CDTF">2017-06-28T16:51:00Z</dcterms:modified>
</cp:coreProperties>
</file>